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21" w:rsidRDefault="001D7621" w:rsidP="001D7621">
      <w:pPr>
        <w:pStyle w:val="NoSpacing"/>
        <w:jc w:val="center"/>
        <w:rPr>
          <w:b/>
          <w:sz w:val="36"/>
        </w:rPr>
      </w:pPr>
      <w:r>
        <w:rPr>
          <w:b/>
          <w:sz w:val="36"/>
        </w:rPr>
        <w:t>GORKHALAND TERRITORIAL ADMINISTRATION</w:t>
      </w:r>
    </w:p>
    <w:p w:rsidR="001D7621" w:rsidRDefault="0083084E" w:rsidP="001D7621">
      <w:pPr>
        <w:pStyle w:val="NoSpacing"/>
        <w:jc w:val="center"/>
        <w:rPr>
          <w:b/>
        </w:rPr>
      </w:pPr>
      <w:r>
        <w:rPr>
          <w:b/>
        </w:rPr>
        <w:t>DEPARTMENT OF</w:t>
      </w:r>
      <w:r w:rsidR="001D7621">
        <w:rPr>
          <w:b/>
        </w:rPr>
        <w:t xml:space="preserve"> EDUCATION, DARJEELING</w:t>
      </w:r>
    </w:p>
    <w:p w:rsidR="001D7621" w:rsidRDefault="001D7621" w:rsidP="001D7621">
      <w:pPr>
        <w:pStyle w:val="NoSpacing"/>
        <w:jc w:val="center"/>
        <w:rPr>
          <w:b/>
        </w:rPr>
      </w:pPr>
    </w:p>
    <w:p w:rsidR="001D7621" w:rsidRDefault="001D7621" w:rsidP="001D7621">
      <w:pPr>
        <w:pStyle w:val="NoSpacing"/>
        <w:jc w:val="center"/>
        <w:rPr>
          <w:b/>
        </w:rPr>
      </w:pPr>
    </w:p>
    <w:p w:rsidR="001D7621" w:rsidRDefault="001D7621" w:rsidP="001D7621">
      <w:pPr>
        <w:pStyle w:val="NoSpacing"/>
        <w:jc w:val="center"/>
        <w:rPr>
          <w:b/>
        </w:rPr>
      </w:pPr>
      <w:r>
        <w:rPr>
          <w:b/>
        </w:rPr>
        <w:t>ADVERTISEMENT</w:t>
      </w:r>
    </w:p>
    <w:p w:rsidR="001D7621" w:rsidRDefault="001D7621" w:rsidP="001D7621">
      <w:pPr>
        <w:jc w:val="right"/>
      </w:pPr>
    </w:p>
    <w:p w:rsidR="001D7621" w:rsidRDefault="001D7621" w:rsidP="001D7621">
      <w:pPr>
        <w:jc w:val="right"/>
        <w:rPr>
          <w:b/>
        </w:rPr>
      </w:pPr>
      <w:r>
        <w:rPr>
          <w:b/>
        </w:rPr>
        <w:t>No. 1/2017</w:t>
      </w:r>
      <w:r>
        <w:rPr>
          <w:b/>
        </w:rPr>
        <w:tab/>
      </w:r>
      <w:r>
        <w:rPr>
          <w:b/>
        </w:rPr>
        <w:tab/>
      </w:r>
      <w:r>
        <w:rPr>
          <w:b/>
        </w:rPr>
        <w:tab/>
      </w:r>
      <w:r>
        <w:rPr>
          <w:b/>
        </w:rPr>
        <w:tab/>
      </w:r>
      <w:r>
        <w:rPr>
          <w:b/>
        </w:rPr>
        <w:tab/>
      </w:r>
      <w:r>
        <w:rPr>
          <w:b/>
        </w:rPr>
        <w:tab/>
      </w:r>
      <w:r>
        <w:rPr>
          <w:b/>
        </w:rPr>
        <w:tab/>
        <w:t xml:space="preserve">Date: 30th </w:t>
      </w:r>
      <w:r w:rsidR="00503713">
        <w:rPr>
          <w:b/>
        </w:rPr>
        <w:t>March</w:t>
      </w:r>
      <w:r>
        <w:rPr>
          <w:b/>
        </w:rPr>
        <w:t xml:space="preserve"> 2017</w:t>
      </w:r>
    </w:p>
    <w:p w:rsidR="001D7621" w:rsidRDefault="001D7621" w:rsidP="001D7621">
      <w:pPr>
        <w:jc w:val="both"/>
      </w:pPr>
      <w:r>
        <w:t xml:space="preserve">Applications are invited from interested qualified candidates for engagement of </w:t>
      </w:r>
      <w:r w:rsidR="00F22D74">
        <w:t xml:space="preserve">Chief </w:t>
      </w:r>
      <w:r>
        <w:t>Mentor</w:t>
      </w:r>
      <w:r w:rsidR="00F22D74">
        <w:t xml:space="preserve"> and Juniors Mentors</w:t>
      </w:r>
      <w:r>
        <w:t xml:space="preserve"> at Innovation Hub of Kalimpong Science Centre. The engagement will be made purely on temporary and contract basis on a consolidated remuneration. Interested applicants should submit applications in plain paper giving details of their </w:t>
      </w:r>
      <w:r w:rsidRPr="00503713">
        <w:rPr>
          <w:b/>
        </w:rPr>
        <w:t>name, address,</w:t>
      </w:r>
      <w:r w:rsidR="00503713" w:rsidRPr="00503713">
        <w:rPr>
          <w:b/>
        </w:rPr>
        <w:t xml:space="preserve"> phone number, email id, </w:t>
      </w:r>
      <w:r w:rsidRPr="00503713">
        <w:rPr>
          <w:b/>
        </w:rPr>
        <w:t>academic qualifications, date of birth and experience along with attested copies of their testimonials.</w:t>
      </w:r>
      <w:r>
        <w:t xml:space="preserve"> The applications should be addressed to the Executive Director, Dept. of Education, GTA, Lowis Jubilee Complex, Darjeeling. The cover containing the applications should be superscripted as "Application for Innovation Hub at Kalimpong Science Centre, Kalimpong". The last date of submission of the application is 14th April' 2017. The applications received after above date will not be considered.</w:t>
      </w:r>
    </w:p>
    <w:p w:rsidR="001D7621" w:rsidRDefault="001D7621" w:rsidP="001D7621">
      <w:pPr>
        <w:jc w:val="both"/>
      </w:pPr>
      <w:r>
        <w:t xml:space="preserve">      </w:t>
      </w:r>
    </w:p>
    <w:tbl>
      <w:tblPr>
        <w:tblStyle w:val="TableGrid"/>
        <w:tblW w:w="0" w:type="auto"/>
        <w:tblLayout w:type="fixed"/>
        <w:tblLook w:val="04A0"/>
      </w:tblPr>
      <w:tblGrid>
        <w:gridCol w:w="570"/>
        <w:gridCol w:w="1948"/>
        <w:gridCol w:w="3119"/>
        <w:gridCol w:w="1559"/>
        <w:gridCol w:w="2835"/>
        <w:gridCol w:w="3402"/>
        <w:gridCol w:w="1701"/>
      </w:tblGrid>
      <w:tr w:rsidR="001D7621" w:rsidTr="00F12B24">
        <w:tc>
          <w:tcPr>
            <w:tcW w:w="570" w:type="dxa"/>
          </w:tcPr>
          <w:p w:rsidR="001D7621" w:rsidRPr="002B304B" w:rsidRDefault="001D7621" w:rsidP="00F12B24">
            <w:pPr>
              <w:jc w:val="center"/>
              <w:rPr>
                <w:b/>
              </w:rPr>
            </w:pPr>
            <w:r w:rsidRPr="002B304B">
              <w:rPr>
                <w:b/>
              </w:rPr>
              <w:t>Sl. No.</w:t>
            </w:r>
          </w:p>
        </w:tc>
        <w:tc>
          <w:tcPr>
            <w:tcW w:w="1948" w:type="dxa"/>
          </w:tcPr>
          <w:p w:rsidR="001D7621" w:rsidRPr="002B304B" w:rsidRDefault="001D7621" w:rsidP="00F12B24">
            <w:pPr>
              <w:jc w:val="center"/>
              <w:rPr>
                <w:b/>
              </w:rPr>
            </w:pPr>
            <w:r w:rsidRPr="002B304B">
              <w:rPr>
                <w:b/>
              </w:rPr>
              <w:t>Nomenclature of man power to be engaged</w:t>
            </w:r>
          </w:p>
        </w:tc>
        <w:tc>
          <w:tcPr>
            <w:tcW w:w="3119" w:type="dxa"/>
          </w:tcPr>
          <w:p w:rsidR="001D7621" w:rsidRPr="002B304B" w:rsidRDefault="001D7621" w:rsidP="00F12B24">
            <w:pPr>
              <w:jc w:val="center"/>
              <w:rPr>
                <w:b/>
              </w:rPr>
            </w:pPr>
            <w:r w:rsidRPr="002B304B">
              <w:rPr>
                <w:b/>
              </w:rPr>
              <w:t>Qualification</w:t>
            </w:r>
            <w:r>
              <w:rPr>
                <w:b/>
              </w:rPr>
              <w:t>s</w:t>
            </w:r>
            <w:r w:rsidRPr="002B304B">
              <w:rPr>
                <w:b/>
              </w:rPr>
              <w:t xml:space="preserve"> and experience required for such engagement</w:t>
            </w:r>
          </w:p>
        </w:tc>
        <w:tc>
          <w:tcPr>
            <w:tcW w:w="1559" w:type="dxa"/>
          </w:tcPr>
          <w:p w:rsidR="001D7621" w:rsidRPr="002B304B" w:rsidRDefault="001D7621" w:rsidP="00F12B24">
            <w:pPr>
              <w:jc w:val="center"/>
              <w:rPr>
                <w:b/>
              </w:rPr>
            </w:pPr>
            <w:r w:rsidRPr="002B304B">
              <w:rPr>
                <w:b/>
              </w:rPr>
              <w:t>Type of engagement</w:t>
            </w:r>
          </w:p>
        </w:tc>
        <w:tc>
          <w:tcPr>
            <w:tcW w:w="2835" w:type="dxa"/>
          </w:tcPr>
          <w:p w:rsidR="001D7621" w:rsidRPr="002B304B" w:rsidRDefault="001D7621" w:rsidP="00F12B24">
            <w:pPr>
              <w:jc w:val="center"/>
              <w:rPr>
                <w:b/>
              </w:rPr>
            </w:pPr>
            <w:r w:rsidRPr="002B304B">
              <w:rPr>
                <w:b/>
              </w:rPr>
              <w:t>Duration of engagement</w:t>
            </w:r>
          </w:p>
        </w:tc>
        <w:tc>
          <w:tcPr>
            <w:tcW w:w="3402" w:type="dxa"/>
          </w:tcPr>
          <w:p w:rsidR="001D7621" w:rsidRPr="002B304B" w:rsidRDefault="001D7621" w:rsidP="00F12B24">
            <w:pPr>
              <w:jc w:val="center"/>
              <w:rPr>
                <w:b/>
              </w:rPr>
            </w:pPr>
            <w:r w:rsidRPr="002B304B">
              <w:rPr>
                <w:b/>
              </w:rPr>
              <w:t>Scope of work</w:t>
            </w:r>
          </w:p>
        </w:tc>
        <w:tc>
          <w:tcPr>
            <w:tcW w:w="1701" w:type="dxa"/>
          </w:tcPr>
          <w:p w:rsidR="001D7621" w:rsidRPr="002B304B" w:rsidRDefault="001D7621" w:rsidP="00F12B24">
            <w:pPr>
              <w:jc w:val="center"/>
              <w:rPr>
                <w:b/>
              </w:rPr>
            </w:pPr>
            <w:r w:rsidRPr="002B304B">
              <w:rPr>
                <w:b/>
              </w:rPr>
              <w:t>Consolidated remuneration</w:t>
            </w:r>
          </w:p>
        </w:tc>
      </w:tr>
      <w:tr w:rsidR="001D7621" w:rsidTr="00F12B24">
        <w:tc>
          <w:tcPr>
            <w:tcW w:w="570" w:type="dxa"/>
          </w:tcPr>
          <w:p w:rsidR="001D7621" w:rsidRDefault="001D7621" w:rsidP="00F12B24">
            <w:r>
              <w:t>1</w:t>
            </w:r>
          </w:p>
        </w:tc>
        <w:tc>
          <w:tcPr>
            <w:tcW w:w="1948" w:type="dxa"/>
          </w:tcPr>
          <w:p w:rsidR="001D7621" w:rsidRDefault="001D7621" w:rsidP="00F12B24">
            <w:r>
              <w:t>Chief Mentor</w:t>
            </w:r>
          </w:p>
          <w:p w:rsidR="001D7621" w:rsidRDefault="001D7621" w:rsidP="00F12B24"/>
          <w:p w:rsidR="001D7621" w:rsidRDefault="001D7621" w:rsidP="00F12B24"/>
          <w:p w:rsidR="001D7621" w:rsidRDefault="001D7621" w:rsidP="00F12B24">
            <w:r>
              <w:t>No. 01</w:t>
            </w:r>
          </w:p>
        </w:tc>
        <w:tc>
          <w:tcPr>
            <w:tcW w:w="3119" w:type="dxa"/>
          </w:tcPr>
          <w:p w:rsidR="001D7621" w:rsidRDefault="001D7621" w:rsidP="00F12B24">
            <w:r w:rsidRPr="001E26CF">
              <w:rPr>
                <w:u w:val="single"/>
              </w:rPr>
              <w:t>Qualification</w:t>
            </w:r>
            <w:r>
              <w:t xml:space="preserve">:- </w:t>
            </w:r>
          </w:p>
          <w:p w:rsidR="001D7621" w:rsidRDefault="001D7621" w:rsidP="00F12B24">
            <w:pPr>
              <w:pStyle w:val="ListParagraph"/>
              <w:numPr>
                <w:ilvl w:val="0"/>
                <w:numId w:val="1"/>
              </w:numPr>
            </w:pPr>
            <w:r>
              <w:t>Should have minimum PG Degree in Science or equivalent in engineering. PhDs will be an advantage.</w:t>
            </w:r>
          </w:p>
          <w:p w:rsidR="001D7621" w:rsidRDefault="001D7621" w:rsidP="00F12B24">
            <w:pPr>
              <w:pStyle w:val="ListParagraph"/>
            </w:pPr>
            <w:r w:rsidRPr="001E26CF">
              <w:rPr>
                <w:u w:val="single"/>
              </w:rPr>
              <w:t>Experience</w:t>
            </w:r>
            <w:r>
              <w:t xml:space="preserve"> :- </w:t>
            </w:r>
          </w:p>
          <w:p w:rsidR="001D7621" w:rsidRDefault="001D7621" w:rsidP="00F12B24">
            <w:pPr>
              <w:pStyle w:val="ListParagraph"/>
              <w:numPr>
                <w:ilvl w:val="0"/>
                <w:numId w:val="1"/>
              </w:numPr>
            </w:pPr>
            <w:r>
              <w:t>Good research / teaching / industry background.</w:t>
            </w:r>
          </w:p>
          <w:p w:rsidR="001D7621" w:rsidRDefault="001D7621" w:rsidP="00F12B24">
            <w:pPr>
              <w:pStyle w:val="ListParagraph"/>
            </w:pPr>
          </w:p>
          <w:p w:rsidR="001D7621" w:rsidRDefault="001D7621" w:rsidP="00F12B24">
            <w:pPr>
              <w:pStyle w:val="ListParagraph"/>
              <w:numPr>
                <w:ilvl w:val="0"/>
                <w:numId w:val="1"/>
              </w:numPr>
            </w:pPr>
          </w:p>
          <w:p w:rsidR="001D7621" w:rsidRDefault="001D7621" w:rsidP="00F12B24">
            <w:pPr>
              <w:pStyle w:val="ListParagraph"/>
            </w:pPr>
            <w:r>
              <w:t xml:space="preserve">Passion for </w:t>
            </w:r>
            <w:r>
              <w:lastRenderedPageBreak/>
              <w:t xml:space="preserve">investigative / innovative projects/model making/design activities/ experimentation etc. </w:t>
            </w:r>
          </w:p>
          <w:p w:rsidR="001D7621" w:rsidRDefault="001D7621" w:rsidP="00F12B24">
            <w:pPr>
              <w:pStyle w:val="ListParagraph"/>
            </w:pPr>
          </w:p>
          <w:p w:rsidR="001D7621" w:rsidRDefault="001D7621" w:rsidP="001D7621">
            <w:pPr>
              <w:pStyle w:val="ListParagraph"/>
              <w:numPr>
                <w:ilvl w:val="0"/>
                <w:numId w:val="2"/>
              </w:numPr>
              <w:ind w:left="1031"/>
            </w:pPr>
            <w:r>
              <w:t>Preference to be given to retired professional</w:t>
            </w:r>
          </w:p>
          <w:p w:rsidR="001D7621" w:rsidRDefault="001D7621" w:rsidP="00F12B24"/>
        </w:tc>
        <w:tc>
          <w:tcPr>
            <w:tcW w:w="1559" w:type="dxa"/>
          </w:tcPr>
          <w:p w:rsidR="001D7621" w:rsidRDefault="001D7621" w:rsidP="00F12B24">
            <w:r>
              <w:lastRenderedPageBreak/>
              <w:t>Contractual</w:t>
            </w:r>
          </w:p>
        </w:tc>
        <w:tc>
          <w:tcPr>
            <w:tcW w:w="2835" w:type="dxa"/>
          </w:tcPr>
          <w:p w:rsidR="001D7621" w:rsidRDefault="001D7621" w:rsidP="001D7621">
            <w:pPr>
              <w:pStyle w:val="ListParagraph"/>
              <w:numPr>
                <w:ilvl w:val="0"/>
                <w:numId w:val="3"/>
              </w:numPr>
            </w:pPr>
            <w:r>
              <w:t>Minimum one year duration, which will be extended on mutually agreed terms subject to satisfactory performance;</w:t>
            </w:r>
          </w:p>
          <w:p w:rsidR="001D7621" w:rsidRDefault="001D7621" w:rsidP="001D7621">
            <w:pPr>
              <w:pStyle w:val="ListParagraph"/>
              <w:numPr>
                <w:ilvl w:val="0"/>
                <w:numId w:val="3"/>
              </w:numPr>
            </w:pPr>
            <w:r>
              <w:t xml:space="preserve">They will be required to spend additional hours with the students/ members as and when required for the sake of </w:t>
            </w:r>
            <w:r>
              <w:lastRenderedPageBreak/>
              <w:t xml:space="preserve">progress of work / projects; </w:t>
            </w:r>
          </w:p>
        </w:tc>
        <w:tc>
          <w:tcPr>
            <w:tcW w:w="3402" w:type="dxa"/>
          </w:tcPr>
          <w:p w:rsidR="001D7621" w:rsidRDefault="001D7621" w:rsidP="001D7621">
            <w:pPr>
              <w:pStyle w:val="ListParagraph"/>
              <w:numPr>
                <w:ilvl w:val="0"/>
                <w:numId w:val="3"/>
              </w:numPr>
            </w:pPr>
            <w:r>
              <w:lastRenderedPageBreak/>
              <w:t>Innovative /investigative project identification;</w:t>
            </w:r>
          </w:p>
          <w:p w:rsidR="001D7621" w:rsidRDefault="001D7621" w:rsidP="001D7621">
            <w:pPr>
              <w:pStyle w:val="ListParagraph"/>
              <w:numPr>
                <w:ilvl w:val="0"/>
                <w:numId w:val="3"/>
              </w:numPr>
            </w:pPr>
            <w:r>
              <w:t>Project guidance, mentoring, monitoring and helping the participants and members of the innovation hub in conducting experimental activities in the lab;</w:t>
            </w:r>
          </w:p>
          <w:p w:rsidR="001D7621" w:rsidRDefault="001D7621" w:rsidP="001D7621">
            <w:pPr>
              <w:pStyle w:val="ListParagraph"/>
              <w:numPr>
                <w:ilvl w:val="0"/>
                <w:numId w:val="3"/>
              </w:numPr>
            </w:pPr>
            <w:r>
              <w:t xml:space="preserve">Coordination with other institutions / labs, whenever required, for conducting project related experiments / </w:t>
            </w:r>
            <w:r>
              <w:lastRenderedPageBreak/>
              <w:t>data collection/information support etc;</w:t>
            </w:r>
          </w:p>
          <w:p w:rsidR="001D7621" w:rsidRDefault="001D7621" w:rsidP="001D7621">
            <w:pPr>
              <w:pStyle w:val="ListParagraph"/>
              <w:numPr>
                <w:ilvl w:val="0"/>
                <w:numId w:val="3"/>
              </w:numPr>
            </w:pPr>
            <w:r>
              <w:t>Guidance &amp; preparation of project reports at regular intervals;</w:t>
            </w:r>
          </w:p>
          <w:p w:rsidR="001D7621" w:rsidRDefault="001D7621" w:rsidP="001D7621">
            <w:pPr>
              <w:pStyle w:val="ListParagraph"/>
              <w:numPr>
                <w:ilvl w:val="0"/>
                <w:numId w:val="3"/>
              </w:numPr>
            </w:pPr>
            <w:r>
              <w:t>Coordination and assistance for patents and other IPR related activities;</w:t>
            </w:r>
          </w:p>
          <w:p w:rsidR="001D7621" w:rsidRDefault="001D7621" w:rsidP="001D7621">
            <w:pPr>
              <w:pStyle w:val="ListParagraph"/>
              <w:numPr>
                <w:ilvl w:val="0"/>
                <w:numId w:val="3"/>
              </w:numPr>
            </w:pPr>
            <w:r>
              <w:t>Assistance in upgrading existing facilities / procurement of special equipment/materials for innovative activities/project work</w:t>
            </w:r>
          </w:p>
          <w:p w:rsidR="001D7621" w:rsidRDefault="001D7621" w:rsidP="00F12B24"/>
          <w:p w:rsidR="001D7621" w:rsidRDefault="001D7621" w:rsidP="00F12B24"/>
          <w:p w:rsidR="001D7621" w:rsidRDefault="001D7621" w:rsidP="00F12B24"/>
          <w:p w:rsidR="001D7621" w:rsidRDefault="001D7621" w:rsidP="00F12B24"/>
          <w:p w:rsidR="001D7621" w:rsidRDefault="001D7621" w:rsidP="00F12B24"/>
        </w:tc>
        <w:tc>
          <w:tcPr>
            <w:tcW w:w="1701" w:type="dxa"/>
          </w:tcPr>
          <w:p w:rsidR="001D7621" w:rsidRDefault="001D7621" w:rsidP="00F12B24">
            <w:r>
              <w:lastRenderedPageBreak/>
              <w:t>Rs. 35,000.00 per month.</w:t>
            </w:r>
          </w:p>
          <w:p w:rsidR="001D7621" w:rsidRDefault="001D7621" w:rsidP="00F12B24"/>
          <w:p w:rsidR="001D7621" w:rsidRDefault="001D7621" w:rsidP="00F12B24"/>
          <w:p w:rsidR="001D7621" w:rsidRDefault="001D7621" w:rsidP="00F12B24"/>
          <w:p w:rsidR="001D7621" w:rsidRDefault="001D7621" w:rsidP="00F12B24"/>
          <w:p w:rsidR="001D7621" w:rsidRDefault="001D7621" w:rsidP="00F12B24"/>
          <w:p w:rsidR="001D7621" w:rsidRDefault="001D7621" w:rsidP="00F12B24"/>
          <w:p w:rsidR="001D7621" w:rsidRDefault="001D7621" w:rsidP="00F12B24"/>
          <w:p w:rsidR="001D7621" w:rsidRDefault="001D7621" w:rsidP="00F12B24"/>
          <w:p w:rsidR="001D7621" w:rsidRDefault="001D7621" w:rsidP="00F12B24"/>
          <w:p w:rsidR="001D7621" w:rsidRDefault="001D7621" w:rsidP="00F12B24"/>
          <w:p w:rsidR="001D7621" w:rsidRDefault="001D7621" w:rsidP="00F12B24"/>
          <w:p w:rsidR="001D7621" w:rsidRDefault="001D7621" w:rsidP="00F12B24"/>
          <w:p w:rsidR="001D7621" w:rsidRDefault="001D7621" w:rsidP="00F12B24"/>
          <w:p w:rsidR="001D7621" w:rsidRDefault="001D7621" w:rsidP="00F12B24"/>
          <w:p w:rsidR="001D7621" w:rsidRDefault="001D7621" w:rsidP="00F12B24"/>
          <w:p w:rsidR="001D7621" w:rsidRDefault="001D7621" w:rsidP="00F12B24"/>
          <w:p w:rsidR="001D7621" w:rsidRDefault="001D7621" w:rsidP="00F12B24"/>
          <w:p w:rsidR="001D7621" w:rsidRDefault="001D7621" w:rsidP="00F12B24"/>
          <w:p w:rsidR="001D7621" w:rsidRDefault="001D7621" w:rsidP="00F12B24"/>
          <w:p w:rsidR="001D7621" w:rsidRDefault="001D7621" w:rsidP="00F12B24"/>
          <w:p w:rsidR="001D7621" w:rsidRDefault="001D7621" w:rsidP="00F12B24"/>
          <w:p w:rsidR="001D7621" w:rsidRDefault="001D7621" w:rsidP="00F12B24"/>
          <w:p w:rsidR="001D7621" w:rsidRDefault="001D7621" w:rsidP="00F12B24"/>
          <w:p w:rsidR="001D7621" w:rsidRDefault="001D7621" w:rsidP="00F12B24"/>
          <w:p w:rsidR="001D7621" w:rsidRDefault="001D7621" w:rsidP="00F12B24"/>
          <w:p w:rsidR="001D7621" w:rsidRDefault="001D7621" w:rsidP="00F12B24"/>
          <w:p w:rsidR="001D7621" w:rsidRDefault="001D7621" w:rsidP="00F12B24"/>
          <w:p w:rsidR="001D7621" w:rsidRDefault="001D7621" w:rsidP="00F12B24"/>
          <w:p w:rsidR="001D7621" w:rsidRDefault="001D7621" w:rsidP="00F12B24"/>
          <w:p w:rsidR="001D7621" w:rsidRDefault="001D7621" w:rsidP="00F12B24"/>
          <w:p w:rsidR="001D7621" w:rsidRDefault="001D7621" w:rsidP="00F12B24"/>
        </w:tc>
      </w:tr>
      <w:tr w:rsidR="001D7621" w:rsidTr="00F12B24">
        <w:tc>
          <w:tcPr>
            <w:tcW w:w="570" w:type="dxa"/>
          </w:tcPr>
          <w:p w:rsidR="001D7621" w:rsidRPr="002B304B" w:rsidRDefault="001D7621" w:rsidP="00F12B24">
            <w:pPr>
              <w:rPr>
                <w:b/>
              </w:rPr>
            </w:pPr>
            <w:r w:rsidRPr="002B304B">
              <w:rPr>
                <w:b/>
              </w:rPr>
              <w:lastRenderedPageBreak/>
              <w:t>Sl. No.</w:t>
            </w:r>
          </w:p>
        </w:tc>
        <w:tc>
          <w:tcPr>
            <w:tcW w:w="1948" w:type="dxa"/>
          </w:tcPr>
          <w:p w:rsidR="001D7621" w:rsidRPr="002B304B" w:rsidRDefault="001D7621" w:rsidP="00F12B24">
            <w:pPr>
              <w:rPr>
                <w:b/>
              </w:rPr>
            </w:pPr>
            <w:r w:rsidRPr="002B304B">
              <w:rPr>
                <w:b/>
              </w:rPr>
              <w:t>Nomenclature of man power to be engaged</w:t>
            </w:r>
          </w:p>
        </w:tc>
        <w:tc>
          <w:tcPr>
            <w:tcW w:w="3119" w:type="dxa"/>
          </w:tcPr>
          <w:p w:rsidR="001D7621" w:rsidRPr="002B304B" w:rsidRDefault="001D7621" w:rsidP="00F12B24">
            <w:pPr>
              <w:rPr>
                <w:b/>
              </w:rPr>
            </w:pPr>
            <w:r w:rsidRPr="002B304B">
              <w:rPr>
                <w:b/>
              </w:rPr>
              <w:t>Qualification</w:t>
            </w:r>
            <w:r>
              <w:rPr>
                <w:b/>
              </w:rPr>
              <w:t>s</w:t>
            </w:r>
            <w:r w:rsidRPr="002B304B">
              <w:rPr>
                <w:b/>
              </w:rPr>
              <w:t xml:space="preserve"> and experience required for such engagement</w:t>
            </w:r>
          </w:p>
        </w:tc>
        <w:tc>
          <w:tcPr>
            <w:tcW w:w="1559" w:type="dxa"/>
          </w:tcPr>
          <w:p w:rsidR="001D7621" w:rsidRPr="002B304B" w:rsidRDefault="001D7621" w:rsidP="00F12B24">
            <w:pPr>
              <w:rPr>
                <w:b/>
              </w:rPr>
            </w:pPr>
            <w:r w:rsidRPr="002B304B">
              <w:rPr>
                <w:b/>
              </w:rPr>
              <w:t xml:space="preserve">Type of engagement </w:t>
            </w:r>
          </w:p>
        </w:tc>
        <w:tc>
          <w:tcPr>
            <w:tcW w:w="2835" w:type="dxa"/>
          </w:tcPr>
          <w:p w:rsidR="001D7621" w:rsidRPr="002B304B" w:rsidRDefault="001D7621" w:rsidP="00F12B24">
            <w:pPr>
              <w:rPr>
                <w:b/>
              </w:rPr>
            </w:pPr>
            <w:r w:rsidRPr="002B304B">
              <w:rPr>
                <w:b/>
              </w:rPr>
              <w:t>Duration of engagement</w:t>
            </w:r>
          </w:p>
        </w:tc>
        <w:tc>
          <w:tcPr>
            <w:tcW w:w="3402" w:type="dxa"/>
          </w:tcPr>
          <w:p w:rsidR="001D7621" w:rsidRPr="002B304B" w:rsidRDefault="001D7621" w:rsidP="00F12B24">
            <w:pPr>
              <w:rPr>
                <w:b/>
              </w:rPr>
            </w:pPr>
            <w:r w:rsidRPr="002B304B">
              <w:rPr>
                <w:b/>
              </w:rPr>
              <w:t>Scope of work</w:t>
            </w:r>
          </w:p>
        </w:tc>
        <w:tc>
          <w:tcPr>
            <w:tcW w:w="1701" w:type="dxa"/>
          </w:tcPr>
          <w:p w:rsidR="001D7621" w:rsidRPr="002B304B" w:rsidRDefault="001D7621" w:rsidP="00F12B24">
            <w:pPr>
              <w:rPr>
                <w:b/>
              </w:rPr>
            </w:pPr>
            <w:r w:rsidRPr="002B304B">
              <w:rPr>
                <w:b/>
              </w:rPr>
              <w:t>Consolidated remuneration</w:t>
            </w:r>
          </w:p>
          <w:p w:rsidR="001D7621" w:rsidRPr="002B304B" w:rsidRDefault="001D7621" w:rsidP="00F12B24">
            <w:pPr>
              <w:rPr>
                <w:b/>
              </w:rPr>
            </w:pPr>
          </w:p>
        </w:tc>
      </w:tr>
      <w:tr w:rsidR="001D7621" w:rsidTr="00F12B24">
        <w:tc>
          <w:tcPr>
            <w:tcW w:w="570" w:type="dxa"/>
          </w:tcPr>
          <w:p w:rsidR="001D7621" w:rsidRDefault="001D7621" w:rsidP="00F12B24">
            <w:r>
              <w:t>2</w:t>
            </w:r>
          </w:p>
        </w:tc>
        <w:tc>
          <w:tcPr>
            <w:tcW w:w="1948" w:type="dxa"/>
          </w:tcPr>
          <w:p w:rsidR="001D7621" w:rsidRDefault="001D7621" w:rsidP="00F12B24">
            <w:r>
              <w:t>Junior Mentors</w:t>
            </w:r>
          </w:p>
          <w:p w:rsidR="001D7621" w:rsidRDefault="001D7621" w:rsidP="00F12B24"/>
          <w:p w:rsidR="001D7621" w:rsidRDefault="001D7621" w:rsidP="00F12B24">
            <w:r>
              <w:t>No: 02</w:t>
            </w:r>
          </w:p>
        </w:tc>
        <w:tc>
          <w:tcPr>
            <w:tcW w:w="3119" w:type="dxa"/>
          </w:tcPr>
          <w:p w:rsidR="001D7621" w:rsidRDefault="001D7621" w:rsidP="00F12B24">
            <w:r>
              <w:t>Qualification:-</w:t>
            </w:r>
          </w:p>
          <w:p w:rsidR="001D7621" w:rsidRDefault="001D7621" w:rsidP="001D7621">
            <w:pPr>
              <w:pStyle w:val="ListParagraph"/>
              <w:numPr>
                <w:ilvl w:val="0"/>
                <w:numId w:val="6"/>
              </w:numPr>
            </w:pPr>
            <w:r>
              <w:t>Should have minimum Bachelor's degree in Science/Engineering with good aptitude for hands on activities and good experimental skills;</w:t>
            </w:r>
          </w:p>
          <w:p w:rsidR="001D7621" w:rsidRDefault="001D7621" w:rsidP="00F12B24">
            <w:r>
              <w:t>Experience:-</w:t>
            </w:r>
          </w:p>
          <w:p w:rsidR="001D7621" w:rsidRDefault="001D7621" w:rsidP="001D7621">
            <w:pPr>
              <w:pStyle w:val="ListParagraph"/>
              <w:numPr>
                <w:ilvl w:val="0"/>
                <w:numId w:val="6"/>
              </w:numPr>
            </w:pPr>
            <w:r>
              <w:t xml:space="preserve">Good teaching / research / </w:t>
            </w:r>
            <w:r>
              <w:lastRenderedPageBreak/>
              <w:t>teaching/industry background;</w:t>
            </w:r>
          </w:p>
          <w:p w:rsidR="001D7621" w:rsidRDefault="001D7621" w:rsidP="001D7621">
            <w:pPr>
              <w:pStyle w:val="ListParagraph"/>
              <w:numPr>
                <w:ilvl w:val="0"/>
                <w:numId w:val="6"/>
              </w:numPr>
            </w:pPr>
            <w:r>
              <w:t>Passion for conducting investigative/ innovative projects / model making / design activities/experimentation etc;</w:t>
            </w:r>
          </w:p>
          <w:p w:rsidR="001D7621" w:rsidRDefault="001D7621" w:rsidP="001D7621">
            <w:pPr>
              <w:pStyle w:val="ListParagraph"/>
              <w:numPr>
                <w:ilvl w:val="0"/>
                <w:numId w:val="6"/>
              </w:numPr>
            </w:pPr>
            <w:r>
              <w:t>Preference to be given to retired professional and persons having lab / practical / industry experience.</w:t>
            </w:r>
          </w:p>
          <w:p w:rsidR="001D7621" w:rsidRDefault="001D7621" w:rsidP="00F12B24"/>
        </w:tc>
        <w:tc>
          <w:tcPr>
            <w:tcW w:w="1559" w:type="dxa"/>
          </w:tcPr>
          <w:p w:rsidR="001D7621" w:rsidRDefault="001D7621" w:rsidP="00F12B24">
            <w:r>
              <w:lastRenderedPageBreak/>
              <w:t>Contractual</w:t>
            </w:r>
          </w:p>
        </w:tc>
        <w:tc>
          <w:tcPr>
            <w:tcW w:w="2835" w:type="dxa"/>
          </w:tcPr>
          <w:p w:rsidR="001D7621" w:rsidRDefault="001D7621" w:rsidP="001D7621">
            <w:pPr>
              <w:pStyle w:val="ListParagraph"/>
              <w:numPr>
                <w:ilvl w:val="0"/>
                <w:numId w:val="5"/>
              </w:numPr>
            </w:pPr>
            <w:r>
              <w:t>Minimum one year which will be extended on mutually agreed terms subject to satisfactory performance;</w:t>
            </w:r>
          </w:p>
          <w:p w:rsidR="001D7621" w:rsidRDefault="001D7621" w:rsidP="00F12B24">
            <w:pPr>
              <w:pStyle w:val="ListParagraph"/>
            </w:pPr>
          </w:p>
          <w:p w:rsidR="001D7621" w:rsidRDefault="001D7621" w:rsidP="00F12B24">
            <w:pPr>
              <w:pStyle w:val="ListParagraph"/>
            </w:pPr>
          </w:p>
          <w:p w:rsidR="001D7621" w:rsidRDefault="001D7621" w:rsidP="00F12B24">
            <w:pPr>
              <w:pStyle w:val="ListParagraph"/>
            </w:pPr>
          </w:p>
          <w:p w:rsidR="001D7621" w:rsidRDefault="001D7621" w:rsidP="001D7621">
            <w:pPr>
              <w:pStyle w:val="ListParagraph"/>
              <w:numPr>
                <w:ilvl w:val="0"/>
                <w:numId w:val="5"/>
              </w:numPr>
            </w:pPr>
            <w:r>
              <w:t xml:space="preserve">They will be required to spend </w:t>
            </w:r>
            <w:r>
              <w:lastRenderedPageBreak/>
              <w:t>additional days with the students / members as and when required for the sake of progress of work / projects;</w:t>
            </w:r>
          </w:p>
        </w:tc>
        <w:tc>
          <w:tcPr>
            <w:tcW w:w="3402" w:type="dxa"/>
          </w:tcPr>
          <w:p w:rsidR="001D7621" w:rsidRDefault="001D7621" w:rsidP="00F12B24">
            <w:r>
              <w:lastRenderedPageBreak/>
              <w:t>To assist the chief Mentor;</w:t>
            </w:r>
          </w:p>
          <w:p w:rsidR="001D7621" w:rsidRDefault="001D7621" w:rsidP="00F12B24"/>
          <w:p w:rsidR="001D7621" w:rsidRDefault="001D7621" w:rsidP="001D7621">
            <w:pPr>
              <w:pStyle w:val="ListParagraph"/>
              <w:numPr>
                <w:ilvl w:val="0"/>
                <w:numId w:val="4"/>
              </w:numPr>
            </w:pPr>
            <w:r>
              <w:t>To Guide and assist the students / members in carrying out the innovative / investigative projects in the Innovation Hub;</w:t>
            </w:r>
          </w:p>
          <w:p w:rsidR="001D7621" w:rsidRDefault="001D7621" w:rsidP="00F12B24">
            <w:pPr>
              <w:pStyle w:val="ListParagraph"/>
            </w:pPr>
          </w:p>
          <w:p w:rsidR="001D7621" w:rsidRDefault="001D7621" w:rsidP="001D7621">
            <w:pPr>
              <w:pStyle w:val="ListParagraph"/>
              <w:numPr>
                <w:ilvl w:val="0"/>
                <w:numId w:val="4"/>
              </w:numPr>
            </w:pPr>
            <w:r>
              <w:t xml:space="preserve">To attend to the Innovation Hub / Labs on weekends and during </w:t>
            </w:r>
            <w:r>
              <w:lastRenderedPageBreak/>
              <w:t>holidays / vacations when member students / members are available as and when required;</w:t>
            </w:r>
          </w:p>
          <w:p w:rsidR="001D7621" w:rsidRDefault="001D7621" w:rsidP="00F12B24">
            <w:pPr>
              <w:pStyle w:val="ListParagraph"/>
            </w:pPr>
          </w:p>
          <w:p w:rsidR="001D7621" w:rsidRDefault="001D7621" w:rsidP="001D7621">
            <w:pPr>
              <w:pStyle w:val="ListParagraph"/>
              <w:numPr>
                <w:ilvl w:val="0"/>
                <w:numId w:val="4"/>
              </w:numPr>
            </w:pPr>
            <w:r>
              <w:t>To manage the day to day activities of Innovation Hubs;</w:t>
            </w:r>
          </w:p>
          <w:p w:rsidR="001D7621" w:rsidRDefault="001D7621" w:rsidP="00F12B24">
            <w:pPr>
              <w:pStyle w:val="ListParagraph"/>
            </w:pPr>
          </w:p>
          <w:p w:rsidR="001D7621" w:rsidRDefault="001D7621" w:rsidP="001D7621">
            <w:pPr>
              <w:pStyle w:val="ListParagraph"/>
              <w:numPr>
                <w:ilvl w:val="0"/>
                <w:numId w:val="4"/>
              </w:numPr>
            </w:pPr>
            <w:r>
              <w:t>Monitoring and preparation of progress reports and upkeep of instruments / gadgets used to Innovation Lab activities;</w:t>
            </w:r>
          </w:p>
          <w:p w:rsidR="001D7621" w:rsidRDefault="001D7621" w:rsidP="001D7621">
            <w:pPr>
              <w:pStyle w:val="ListParagraph"/>
              <w:numPr>
                <w:ilvl w:val="0"/>
                <w:numId w:val="4"/>
              </w:numPr>
            </w:pPr>
            <w:r>
              <w:t>Co - ordination with other institution / labs for conducting experiments, when required;</w:t>
            </w:r>
          </w:p>
          <w:p w:rsidR="001D7621" w:rsidRDefault="001D7621" w:rsidP="00F12B24"/>
        </w:tc>
        <w:tc>
          <w:tcPr>
            <w:tcW w:w="1701" w:type="dxa"/>
          </w:tcPr>
          <w:p w:rsidR="001D7621" w:rsidRDefault="001D7621" w:rsidP="00F12B24">
            <w:r>
              <w:lastRenderedPageBreak/>
              <w:t>Rs. 25,000 per month.</w:t>
            </w:r>
          </w:p>
          <w:p w:rsidR="001D7621" w:rsidRDefault="001D7621" w:rsidP="00F12B24"/>
          <w:p w:rsidR="001D7621" w:rsidRDefault="001D7621" w:rsidP="00F12B24"/>
        </w:tc>
      </w:tr>
    </w:tbl>
    <w:p w:rsidR="001D7621" w:rsidRDefault="001D7621" w:rsidP="001D7621"/>
    <w:p w:rsidR="00AC3452" w:rsidRDefault="00AC3452"/>
    <w:sectPr w:rsidR="00AC3452" w:rsidSect="002A13B1">
      <w:pgSz w:w="16838" w:h="11906" w:orient="landscape"/>
      <w:pgMar w:top="360" w:right="998" w:bottom="1440" w:left="81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3131"/>
    <w:multiLevelType w:val="hybridMultilevel"/>
    <w:tmpl w:val="B58EB2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E350548"/>
    <w:multiLevelType w:val="hybridMultilevel"/>
    <w:tmpl w:val="BB6818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A901457"/>
    <w:multiLevelType w:val="hybridMultilevel"/>
    <w:tmpl w:val="23549E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E9E21FF"/>
    <w:multiLevelType w:val="hybridMultilevel"/>
    <w:tmpl w:val="D7F2EA6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30531D88"/>
    <w:multiLevelType w:val="hybridMultilevel"/>
    <w:tmpl w:val="5AEEE9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1405986"/>
    <w:multiLevelType w:val="hybridMultilevel"/>
    <w:tmpl w:val="8118EB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D7621"/>
    <w:rsid w:val="00182954"/>
    <w:rsid w:val="001D7621"/>
    <w:rsid w:val="002A13B1"/>
    <w:rsid w:val="00420583"/>
    <w:rsid w:val="00503713"/>
    <w:rsid w:val="0083084E"/>
    <w:rsid w:val="00937D38"/>
    <w:rsid w:val="00AC3452"/>
    <w:rsid w:val="00D16BD7"/>
    <w:rsid w:val="00D80F1A"/>
    <w:rsid w:val="00E20BA5"/>
    <w:rsid w:val="00F22D74"/>
    <w:rsid w:val="00F67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6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7621"/>
    <w:pPr>
      <w:spacing w:after="0" w:line="240" w:lineRule="auto"/>
    </w:pPr>
  </w:style>
  <w:style w:type="table" w:styleId="TableGrid">
    <w:name w:val="Table Grid"/>
    <w:basedOn w:val="TableNormal"/>
    <w:uiPriority w:val="59"/>
    <w:rsid w:val="001D76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D7621"/>
    <w:pPr>
      <w:ind w:left="720"/>
      <w:contextualSpacing/>
    </w:pPr>
  </w:style>
</w:styles>
</file>

<file path=word/webSettings.xml><?xml version="1.0" encoding="utf-8"?>
<w:webSettings xmlns:r="http://schemas.openxmlformats.org/officeDocument/2006/relationships" xmlns:w="http://schemas.openxmlformats.org/wordprocessingml/2006/main">
  <w:divs>
    <w:div w:id="4564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600</Words>
  <Characters>3426</Characters>
  <Application>Microsoft Office Word</Application>
  <DocSecurity>0</DocSecurity>
  <Lines>28</Lines>
  <Paragraphs>8</Paragraphs>
  <ScaleCrop>false</ScaleCrop>
  <Company>Hewlett-Packard Company</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KSCServer</dc:creator>
  <cp:lastModifiedBy>Rajeev</cp:lastModifiedBy>
  <cp:revision>4</cp:revision>
  <dcterms:created xsi:type="dcterms:W3CDTF">2017-03-29T14:21:00Z</dcterms:created>
  <dcterms:modified xsi:type="dcterms:W3CDTF">2017-03-30T10:18:00Z</dcterms:modified>
</cp:coreProperties>
</file>